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08FEE" w14:textId="3A02ED03" w:rsid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>. 3</w:t>
      </w:r>
    </w:p>
    <w:p w14:paraId="58FC7DF2" w14:textId="77777777" w:rsidR="006D0F02" w:rsidRP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</w:p>
    <w:p w14:paraId="542B6084" w14:textId="2E6222CF" w:rsidR="00896E60" w:rsidRPr="006D0F02" w:rsidRDefault="00896E60" w:rsidP="00896E60">
      <w:pPr>
        <w:spacing w:after="120" w:line="240" w:lineRule="auto"/>
        <w:jc w:val="center"/>
        <w:rPr>
          <w:rFonts w:ascii="Calibri Light" w:eastAsia="Calibri" w:hAnsi="Calibri Light" w:cs="Calibri Light"/>
          <w:b/>
          <w:caps/>
          <w:sz w:val="32"/>
          <w:szCs w:val="32"/>
        </w:rPr>
      </w:pP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čestné prohlášení dodavatele o </w:t>
      </w:r>
      <w:r w:rsidR="00205139" w:rsidRPr="006D0F02">
        <w:rPr>
          <w:rFonts w:ascii="Calibri Light" w:eastAsia="Calibri" w:hAnsi="Calibri Light" w:cs="Calibri Light"/>
          <w:b/>
          <w:caps/>
          <w:sz w:val="32"/>
          <w:szCs w:val="32"/>
        </w:rPr>
        <w:t>SPLNĚNÍ ZPŮSOBILOSTI</w:t>
      </w: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 </w:t>
      </w:r>
      <w:r w:rsidR="00C23302">
        <w:rPr>
          <w:rFonts w:ascii="Calibri Light" w:eastAsia="Calibri" w:hAnsi="Calibri Light" w:cs="Calibri Light"/>
          <w:b/>
          <w:caps/>
          <w:sz w:val="32"/>
          <w:szCs w:val="32"/>
        </w:rPr>
        <w:t>A KVALIFIKACE</w:t>
      </w:r>
    </w:p>
    <w:p w14:paraId="1F228CBC" w14:textId="77777777" w:rsidR="00B3555C" w:rsidRDefault="00B3555C" w:rsidP="00896E60">
      <w:pPr>
        <w:spacing w:after="0" w:line="240" w:lineRule="auto"/>
        <w:rPr>
          <w:rFonts w:ascii="Tahoma" w:eastAsia="Calibri" w:hAnsi="Tahoma" w:cs="Tahoma"/>
          <w:b/>
          <w:caps/>
          <w:sz w:val="28"/>
          <w:szCs w:val="28"/>
          <w:u w:val="single"/>
        </w:rPr>
      </w:pPr>
    </w:p>
    <w:p w14:paraId="0B7DD5ED" w14:textId="77777777" w:rsidR="00B3555C" w:rsidRDefault="00B3555C" w:rsidP="00896E60">
      <w:pPr>
        <w:spacing w:after="0" w:line="240" w:lineRule="auto"/>
        <w:rPr>
          <w:rFonts w:ascii="Tahoma" w:eastAsia="Calibri" w:hAnsi="Tahoma" w:cs="Tahoma"/>
          <w:b/>
          <w:caps/>
          <w:sz w:val="28"/>
          <w:szCs w:val="28"/>
          <w:u w:val="single"/>
        </w:rPr>
      </w:pPr>
    </w:p>
    <w:p w14:paraId="66ACE5F9" w14:textId="77777777" w:rsidR="00D9004E" w:rsidRPr="006D0F02" w:rsidRDefault="00896E60" w:rsidP="00E6309A">
      <w:pPr>
        <w:spacing w:after="0" w:line="240" w:lineRule="auto"/>
        <w:rPr>
          <w:rFonts w:ascii="Calibri Light" w:eastAsia="Calibri" w:hAnsi="Calibri Light" w:cs="Calibri Light"/>
          <w:b/>
          <w:sz w:val="24"/>
          <w:szCs w:val="24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veřejná zakázka: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</w:rPr>
        <w:tab/>
      </w:r>
      <w:r w:rsidR="00862FF9" w:rsidRPr="006D0F02">
        <w:rPr>
          <w:rFonts w:ascii="Calibri Light" w:eastAsia="Calibri" w:hAnsi="Calibri Light" w:cs="Calibri Light"/>
          <w:b/>
          <w:sz w:val="24"/>
          <w:szCs w:val="24"/>
        </w:rPr>
        <w:t xml:space="preserve">  </w:t>
      </w:r>
    </w:p>
    <w:p w14:paraId="7BE6852C" w14:textId="58FEC284" w:rsidR="00B3555C" w:rsidRPr="000E5D33" w:rsidRDefault="000E5D33" w:rsidP="000E5D33">
      <w:pPr>
        <w:spacing w:after="0" w:line="240" w:lineRule="auto"/>
        <w:jc w:val="center"/>
        <w:rPr>
          <w:rFonts w:ascii="Tahoma" w:eastAsia="Calibri" w:hAnsi="Tahoma" w:cs="Tahoma"/>
          <w:b/>
          <w:caps/>
          <w:sz w:val="28"/>
          <w:szCs w:val="28"/>
          <w:u w:val="single"/>
        </w:rPr>
      </w:pPr>
      <w:r w:rsidRPr="000E5D33">
        <w:rPr>
          <w:rFonts w:ascii="Calibri Light" w:hAnsi="Calibri Light" w:cs="Calibri Light"/>
          <w:b/>
          <w:sz w:val="28"/>
          <w:szCs w:val="28"/>
        </w:rPr>
        <w:t>„BZT – Oprava pergoly ve venkovní expozici“</w:t>
      </w:r>
    </w:p>
    <w:p w14:paraId="558FED62" w14:textId="638A62EA" w:rsidR="00896E60" w:rsidRPr="00896E60" w:rsidRDefault="00896E60" w:rsidP="00896E60">
      <w:pPr>
        <w:spacing w:before="240" w:after="60" w:line="240" w:lineRule="auto"/>
        <w:jc w:val="both"/>
        <w:rPr>
          <w:rFonts w:ascii="Tahoma" w:eastAsia="Calibri" w:hAnsi="Tahoma" w:cs="Tahoma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Zadavatel:</w:t>
      </w:r>
      <w:r w:rsidRPr="006D0F02">
        <w:rPr>
          <w:rFonts w:ascii="Calibri Light" w:eastAsia="Calibri" w:hAnsi="Calibri Light" w:cs="Calibri Light"/>
          <w:b/>
          <w:sz w:val="20"/>
          <w:szCs w:val="20"/>
        </w:rPr>
        <w:tab/>
      </w:r>
      <w:r w:rsidRPr="00896E60">
        <w:rPr>
          <w:rFonts w:ascii="Tahoma" w:eastAsia="Calibri" w:hAnsi="Tahoma" w:cs="Tahoma"/>
          <w:b/>
          <w:sz w:val="20"/>
          <w:szCs w:val="20"/>
        </w:rPr>
        <w:tab/>
      </w:r>
      <w:r w:rsidR="006D0F02">
        <w:rPr>
          <w:rFonts w:ascii="Tahoma" w:eastAsia="Calibri" w:hAnsi="Tahoma" w:cs="Tahoma"/>
          <w:b/>
          <w:sz w:val="20"/>
          <w:szCs w:val="20"/>
        </w:rPr>
        <w:tab/>
      </w:r>
      <w:r w:rsidR="00E6309A" w:rsidRPr="006D0F02">
        <w:rPr>
          <w:rFonts w:ascii="Calibri Light" w:eastAsia="Times New Roman" w:hAnsi="Calibri Light" w:cs="Calibri Light"/>
          <w:b/>
          <w:sz w:val="24"/>
          <w:szCs w:val="24"/>
        </w:rPr>
        <w:t>BOTANICKÁ ZAHRADA TEPLICE</w:t>
      </w:r>
    </w:p>
    <w:p w14:paraId="0D92A0F2" w14:textId="77777777" w:rsidR="00B3555C" w:rsidRPr="00585C86" w:rsidRDefault="00B3555C" w:rsidP="00896E60">
      <w:pPr>
        <w:spacing w:before="360" w:after="120" w:line="240" w:lineRule="auto"/>
        <w:jc w:val="both"/>
        <w:rPr>
          <w:rFonts w:ascii="Tahoma" w:eastAsia="Calibri" w:hAnsi="Tahoma" w:cs="Tahoma"/>
          <w:b/>
          <w:caps/>
          <w:sz w:val="32"/>
          <w:szCs w:val="32"/>
          <w:u w:val="single"/>
        </w:rPr>
      </w:pPr>
    </w:p>
    <w:p w14:paraId="4D351D4F" w14:textId="7777777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E759092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B23EC9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61F6BC1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2B5EDD37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8197E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636B230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480E3A36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1595188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A99C459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660C1EE9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4DC0614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7E20CA6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44163A32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0AABFB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74A623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3C373D2" w14:textId="77777777" w:rsidR="00896E60" w:rsidRPr="00896E60" w:rsidRDefault="00896E60" w:rsidP="00896E60">
      <w:pPr>
        <w:spacing w:after="120"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1C3F0919" w14:textId="77777777" w:rsidR="00896E60" w:rsidRPr="006D0F02" w:rsidRDefault="00896E60" w:rsidP="00896E60">
      <w:pPr>
        <w:spacing w:after="120" w:line="240" w:lineRule="auto"/>
        <w:jc w:val="both"/>
        <w:outlineLvl w:val="0"/>
        <w:rPr>
          <w:rFonts w:ascii="Calibri Light" w:eastAsia="Calibri" w:hAnsi="Calibri Light" w:cs="Calibri Light"/>
          <w:b/>
          <w:sz w:val="24"/>
          <w:szCs w:val="24"/>
        </w:rPr>
      </w:pPr>
      <w:r w:rsidRPr="006D0F02">
        <w:rPr>
          <w:rFonts w:ascii="Calibri Light" w:eastAsia="Calibri" w:hAnsi="Calibri Light" w:cs="Calibri Light"/>
          <w:b/>
          <w:sz w:val="24"/>
          <w:szCs w:val="24"/>
        </w:rPr>
        <w:t xml:space="preserve">Dodavatel, jako účastník zadávacího řízení pro výše uvedenou veřejnou zakázku, tímto čestně prohlašuje, že splňuje </w:t>
      </w:r>
      <w:r w:rsidR="00B34179" w:rsidRPr="006D0F02">
        <w:rPr>
          <w:rFonts w:ascii="Calibri Light" w:eastAsia="Calibri" w:hAnsi="Calibri Light" w:cs="Calibri Light"/>
          <w:b/>
          <w:sz w:val="24"/>
          <w:szCs w:val="24"/>
        </w:rPr>
        <w:t>základní způsobilost</w:t>
      </w:r>
      <w:r w:rsidRPr="006D0F02">
        <w:rPr>
          <w:rFonts w:ascii="Calibri Light" w:eastAsia="Calibri" w:hAnsi="Calibri Light" w:cs="Calibri Light"/>
          <w:b/>
          <w:sz w:val="24"/>
          <w:szCs w:val="24"/>
        </w:rPr>
        <w:t xml:space="preserve"> požadovanou zákonem </w:t>
      </w:r>
      <w:r w:rsidR="00B3555C" w:rsidRPr="006D0F02">
        <w:rPr>
          <w:rFonts w:ascii="Calibri Light" w:eastAsia="Calibri" w:hAnsi="Calibri Light" w:cs="Calibri Light"/>
          <w:b/>
          <w:sz w:val="24"/>
          <w:szCs w:val="24"/>
        </w:rPr>
        <w:t>č. 134/2016 Sb., o zadávání veřejných zakázek.</w:t>
      </w:r>
    </w:p>
    <w:p w14:paraId="394CB456" w14:textId="77777777" w:rsidR="00B3555C" w:rsidRDefault="00B3555C" w:rsidP="00896E60">
      <w:pPr>
        <w:tabs>
          <w:tab w:val="left" w:pos="567"/>
        </w:tabs>
        <w:spacing w:after="120" w:line="240" w:lineRule="auto"/>
        <w:jc w:val="center"/>
        <w:rPr>
          <w:rFonts w:ascii="Tahoma" w:eastAsia="Calibri" w:hAnsi="Tahoma" w:cs="Tahoma"/>
          <w:b/>
          <w:u w:val="single"/>
        </w:rPr>
      </w:pPr>
    </w:p>
    <w:p w14:paraId="4EAF202E" w14:textId="77777777" w:rsidR="00B3555C" w:rsidRDefault="00B3555C" w:rsidP="00896E60">
      <w:pPr>
        <w:tabs>
          <w:tab w:val="left" w:pos="567"/>
        </w:tabs>
        <w:spacing w:after="120" w:line="240" w:lineRule="auto"/>
        <w:jc w:val="center"/>
        <w:rPr>
          <w:rFonts w:ascii="Tahoma" w:eastAsia="Calibri" w:hAnsi="Tahoma" w:cs="Tahoma"/>
          <w:b/>
          <w:u w:val="single"/>
        </w:rPr>
      </w:pPr>
    </w:p>
    <w:p w14:paraId="2F7275DB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center"/>
        <w:rPr>
          <w:rFonts w:ascii="Calibri Light" w:eastAsia="Calibri" w:hAnsi="Calibri Light" w:cs="Calibri Light"/>
          <w:b/>
          <w:sz w:val="24"/>
          <w:szCs w:val="24"/>
          <w:u w:val="single"/>
        </w:rPr>
      </w:pPr>
      <w:r w:rsidRPr="006D0F02">
        <w:rPr>
          <w:rFonts w:ascii="Calibri Light" w:eastAsia="Calibri" w:hAnsi="Calibri Light" w:cs="Calibri Light"/>
          <w:b/>
          <w:sz w:val="24"/>
          <w:szCs w:val="24"/>
          <w:u w:val="single"/>
        </w:rPr>
        <w:t>ZÁKLADNÍ ZPŮSOBILOST</w:t>
      </w:r>
    </w:p>
    <w:p w14:paraId="552010AC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Ve vztahu k základní způsobilosti dle ustanovení </w:t>
      </w:r>
      <w:r w:rsidRPr="006D0F02">
        <w:rPr>
          <w:rFonts w:ascii="Calibri Light" w:eastAsia="Calibri" w:hAnsi="Calibri Light" w:cs="Calibri Light"/>
          <w:b/>
        </w:rPr>
        <w:t>§ 74 odst. 1 zákona</w:t>
      </w:r>
      <w:r w:rsidRPr="006D0F02">
        <w:rPr>
          <w:rFonts w:ascii="Calibri Light" w:eastAsia="Calibri" w:hAnsi="Calibri Light" w:cs="Calibri Light"/>
        </w:rPr>
        <w:t xml:space="preserve"> účastník prohlašuje, že: </w:t>
      </w:r>
    </w:p>
    <w:p w14:paraId="4A2C8694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2933AB6B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v evidenci daní zachycen splatný daňový nedoplatek,</w:t>
      </w:r>
    </w:p>
    <w:p w14:paraId="3E43DE92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splatný nedoplatek na pojistném nebo na penále na veřejné zdravotní pojištění,</w:t>
      </w:r>
    </w:p>
    <w:p w14:paraId="4CBE5171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splatný nedoplatek na pojistném nebo na penále na sociální zabezpečení a příspěvku na státní politiku zaměstnanosti,</w:t>
      </w:r>
    </w:p>
    <w:p w14:paraId="3C47440D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150A850F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  <w:b/>
        </w:rPr>
      </w:pPr>
      <w:r w:rsidRPr="006D0F02">
        <w:rPr>
          <w:rFonts w:ascii="Calibri Light" w:eastAsia="Calibri" w:hAnsi="Calibri Light" w:cs="Calibri Light"/>
        </w:rPr>
        <w:lastRenderedPageBreak/>
        <w:t xml:space="preserve">Účastník, který je právnickou osobou, rovněž prohlašuje, že </w:t>
      </w:r>
      <w:r w:rsidRPr="006D0F02">
        <w:rPr>
          <w:rFonts w:ascii="Calibri Light" w:eastAsia="Calibri" w:hAnsi="Calibri Light" w:cs="Calibri Light"/>
          <w:b/>
        </w:rPr>
        <w:t xml:space="preserve">podmínku podle písm. a) splňuje </w:t>
      </w:r>
      <w:r w:rsidRPr="006D0F02">
        <w:rPr>
          <w:rFonts w:ascii="Calibri Light" w:eastAsia="Calibri" w:hAnsi="Calibri Light" w:cs="Calibri Light"/>
        </w:rPr>
        <w:t>tato právnická osoba a zároveň každý člen statutárního orgánu. Je-li členem statutárního orgánu dodavatele právnická osoba, musí podmínku podle písm. a) splňovat</w:t>
      </w:r>
    </w:p>
    <w:p w14:paraId="4F9F5E39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tato právnická osoba,</w:t>
      </w:r>
    </w:p>
    <w:p w14:paraId="2FEE9F61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každý člen statutárního orgánu této právnické osoby a</w:t>
      </w:r>
    </w:p>
    <w:p w14:paraId="70650A93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osoba zastupující tuto právnickou osobu v statutárním orgánu dodavatele.</w:t>
      </w:r>
    </w:p>
    <w:p w14:paraId="6F53AE66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Účastník, který je pobočkou závodu zahraniční právnické osoby, prohlašuje, že </w:t>
      </w:r>
      <w:r w:rsidRPr="006D0F02">
        <w:rPr>
          <w:rFonts w:ascii="Calibri Light" w:eastAsia="Calibri" w:hAnsi="Calibri Light" w:cs="Calibri Light"/>
          <w:b/>
        </w:rPr>
        <w:t>podmínku podle písm. a) splňuje</w:t>
      </w:r>
      <w:r w:rsidRPr="006D0F02">
        <w:rPr>
          <w:rFonts w:ascii="Calibri Light" w:eastAsia="Calibri" w:hAnsi="Calibri Light" w:cs="Calibri Light"/>
        </w:rPr>
        <w:t xml:space="preserve"> tato právnická osoba a vedoucí pobočky závodu.</w:t>
      </w:r>
    </w:p>
    <w:p w14:paraId="785668C7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Účastník, který je pobočkou závodu české právnické osoby, prohlašuje, že </w:t>
      </w:r>
      <w:r w:rsidRPr="006D0F02">
        <w:rPr>
          <w:rFonts w:ascii="Calibri Light" w:eastAsia="Calibri" w:hAnsi="Calibri Light" w:cs="Calibri Light"/>
          <w:b/>
        </w:rPr>
        <w:t>podmínku podle písm. a) splňuje</w:t>
      </w:r>
      <w:r w:rsidRPr="006D0F02">
        <w:rPr>
          <w:rFonts w:ascii="Calibri Light" w:eastAsia="Calibri" w:hAnsi="Calibri Light" w:cs="Calibri Light"/>
        </w:rPr>
        <w:t xml:space="preserve"> </w:t>
      </w:r>
    </w:p>
    <w:p w14:paraId="25FE7F86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tato právnická osoba a vedoucí pobočky závodu</w:t>
      </w:r>
    </w:p>
    <w:p w14:paraId="2F6EFA71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každý člen statutárního orgánu této právnické osoby,</w:t>
      </w:r>
    </w:p>
    <w:p w14:paraId="4F8A94D2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osoba zastupující tuto právnickou osobu v statutárním orgánu dodavatele a</w:t>
      </w:r>
    </w:p>
    <w:p w14:paraId="127C18FA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vedoucí pobočky závodu.</w:t>
      </w:r>
    </w:p>
    <w:p w14:paraId="3DD6FCBF" w14:textId="77777777" w:rsidR="00896E60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  <w:sz w:val="24"/>
          <w:szCs w:val="24"/>
        </w:rPr>
      </w:pPr>
    </w:p>
    <w:p w14:paraId="15A8B104" w14:textId="77777777" w:rsidR="006205BF" w:rsidRPr="00C23302" w:rsidRDefault="006205BF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  <w:sz w:val="24"/>
          <w:szCs w:val="24"/>
        </w:rPr>
      </w:pPr>
    </w:p>
    <w:p w14:paraId="4FB4DCBA" w14:textId="140DC089" w:rsidR="00C23302" w:rsidRPr="00C23302" w:rsidRDefault="00C23302" w:rsidP="00C23302">
      <w:pPr>
        <w:tabs>
          <w:tab w:val="left" w:pos="567"/>
        </w:tabs>
        <w:spacing w:after="120" w:line="24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C23302">
        <w:rPr>
          <w:rFonts w:ascii="Calibri Light" w:hAnsi="Calibri Light" w:cs="Calibri Light"/>
          <w:b/>
          <w:sz w:val="24"/>
          <w:szCs w:val="24"/>
          <w:u w:val="single"/>
        </w:rPr>
        <w:t>PROFESNÍ ZPŮSOBILOST</w:t>
      </w:r>
    </w:p>
    <w:p w14:paraId="6884B0DF" w14:textId="77777777" w:rsidR="00C23302" w:rsidRPr="00C23302" w:rsidRDefault="00C23302" w:rsidP="00C23302">
      <w:pPr>
        <w:tabs>
          <w:tab w:val="left" w:pos="567"/>
        </w:tabs>
        <w:spacing w:after="12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 xml:space="preserve">Ve vztahu k profesní způsobilosti </w:t>
      </w:r>
      <w:r w:rsidRPr="00C23302">
        <w:rPr>
          <w:rFonts w:ascii="Calibri Light" w:hAnsi="Calibri Light" w:cs="Calibri Light"/>
          <w:b/>
          <w:sz w:val="24"/>
          <w:szCs w:val="24"/>
        </w:rPr>
        <w:t>dle § 77 odst. 1 zákona</w:t>
      </w:r>
      <w:r w:rsidRPr="00C23302">
        <w:rPr>
          <w:rFonts w:ascii="Calibri Light" w:hAnsi="Calibri Light" w:cs="Calibri Light"/>
          <w:sz w:val="24"/>
          <w:szCs w:val="24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45824B08" w14:textId="77777777" w:rsidR="00C23302" w:rsidRPr="00C23302" w:rsidRDefault="00C23302" w:rsidP="00C23302">
      <w:pPr>
        <w:tabs>
          <w:tab w:val="left" w:pos="567"/>
        </w:tabs>
        <w:spacing w:after="12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 xml:space="preserve">Ve vztahu k profesní způsobilosti </w:t>
      </w:r>
      <w:r w:rsidRPr="00C23302">
        <w:rPr>
          <w:rFonts w:ascii="Calibri Light" w:hAnsi="Calibri Light" w:cs="Calibri Light"/>
          <w:b/>
          <w:sz w:val="24"/>
          <w:szCs w:val="24"/>
        </w:rPr>
        <w:t>dle § 77 odst. 2 písm. a) zákona</w:t>
      </w:r>
      <w:r w:rsidRPr="00C23302">
        <w:rPr>
          <w:rFonts w:ascii="Calibri Light" w:hAnsi="Calibri Light" w:cs="Calibri Light"/>
          <w:sz w:val="24"/>
          <w:szCs w:val="24"/>
        </w:rPr>
        <w:t xml:space="preserve"> účastník prohlašuje, že disponuje dokladem o oprávnění k podnikání podle zvláštních právních předpisů v rozsahu odpovídajícím předmětu veřejné zakázky, zejména příslušným živnostenským oprávněním, přičemž tímto dokladem je: </w:t>
      </w:r>
    </w:p>
    <w:p w14:paraId="32853A96" w14:textId="77777777" w:rsidR="00C23302" w:rsidRPr="00C23302" w:rsidRDefault="00C23302" w:rsidP="00C23302">
      <w:pPr>
        <w:pStyle w:val="Odstavecseseznamem"/>
        <w:numPr>
          <w:ilvl w:val="0"/>
          <w:numId w:val="3"/>
        </w:numPr>
        <w:tabs>
          <w:tab w:val="left" w:pos="567"/>
        </w:tabs>
        <w:suppressAutoHyphens/>
        <w:spacing w:after="120" w:line="240" w:lineRule="auto"/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 xml:space="preserve">živnostenské oprávnění pro výkon živnosti: 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>Provádění staveb, jejich změn a odstraňování</w:t>
      </w:r>
      <w:r w:rsidRPr="00C23302">
        <w:rPr>
          <w:rFonts w:ascii="Calibri Light" w:hAnsi="Calibri Light" w:cs="Calibri Light"/>
          <w:sz w:val="24"/>
          <w:szCs w:val="24"/>
        </w:rPr>
        <w:t>.</w:t>
      </w:r>
    </w:p>
    <w:p w14:paraId="3C256DAD" w14:textId="77777777" w:rsidR="00C23302" w:rsidRPr="00C23302" w:rsidRDefault="00C23302" w:rsidP="00C23302">
      <w:pPr>
        <w:tabs>
          <w:tab w:val="left" w:pos="567"/>
        </w:tabs>
        <w:spacing w:after="12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 xml:space="preserve">Ve vztahu k profesní způsobilosti </w:t>
      </w:r>
      <w:r w:rsidRPr="00C23302">
        <w:rPr>
          <w:rFonts w:ascii="Calibri Light" w:hAnsi="Calibri Light" w:cs="Calibri Light"/>
          <w:b/>
          <w:sz w:val="24"/>
          <w:szCs w:val="24"/>
        </w:rPr>
        <w:t>dle § 77 odst. 2 písm. c) zákona</w:t>
      </w:r>
      <w:r w:rsidRPr="00C23302">
        <w:rPr>
          <w:rFonts w:ascii="Calibri Light" w:hAnsi="Calibri Light" w:cs="Calibri Light"/>
          <w:sz w:val="24"/>
          <w:szCs w:val="24"/>
        </w:rPr>
        <w:t xml:space="preserve"> účastník prohlašuje, že disponuje dokladem o odborné způsobilosti, přičemž tímto dokladem je:</w:t>
      </w:r>
    </w:p>
    <w:p w14:paraId="02ED4FE2" w14:textId="037FCB30" w:rsidR="00C23302" w:rsidRPr="00C23302" w:rsidRDefault="00C23302" w:rsidP="00C23302">
      <w:pPr>
        <w:pStyle w:val="Odstavecseseznamem"/>
        <w:numPr>
          <w:ilvl w:val="0"/>
          <w:numId w:val="3"/>
        </w:numPr>
        <w:spacing w:after="0" w:line="240" w:lineRule="auto"/>
        <w:ind w:left="360"/>
        <w:jc w:val="both"/>
        <w:rPr>
          <w:rFonts w:ascii="Calibri Light" w:hAnsi="Calibri Light" w:cs="Calibri Light"/>
          <w:b/>
          <w:i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>osvědčení o autorizaci v oboru:</w:t>
      </w:r>
      <w:r w:rsidRPr="00C2330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4E717D" w:rsidRPr="004E717D">
        <w:rPr>
          <w:rFonts w:ascii="Calibri Light" w:hAnsi="Calibri Light" w:cs="Calibri Light"/>
          <w:b/>
          <w:i/>
          <w:iCs/>
          <w:sz w:val="24"/>
          <w:szCs w:val="24"/>
        </w:rPr>
        <w:t xml:space="preserve">Pozemní stavby nebo </w:t>
      </w:r>
      <w:r w:rsidRPr="004E717D">
        <w:rPr>
          <w:rFonts w:ascii="Calibri Light" w:hAnsi="Calibri Light" w:cs="Calibri Light"/>
          <w:b/>
          <w:i/>
          <w:iCs/>
          <w:sz w:val="24"/>
          <w:szCs w:val="24"/>
        </w:rPr>
        <w:t>Dopravní stavby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14:paraId="1D7D7788" w14:textId="77777777" w:rsidR="006205BF" w:rsidRDefault="006205BF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74C6F1E3" w14:textId="77777777" w:rsidR="006205BF" w:rsidRDefault="006205BF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E4561FD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D1C2B8A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7DE1FDC8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BC70730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123ADFB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5317696B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DB0A4EB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E15F0FF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7F2B1FE2" w14:textId="77777777" w:rsidR="00DF614B" w:rsidRDefault="00DF614B" w:rsidP="00C23302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52205722" w14:textId="77777777" w:rsidR="00C23302" w:rsidRPr="00C23302" w:rsidRDefault="00C23302" w:rsidP="00C23302">
      <w:pPr>
        <w:tabs>
          <w:tab w:val="left" w:pos="567"/>
        </w:tabs>
        <w:spacing w:after="120" w:line="24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C23302">
        <w:rPr>
          <w:rFonts w:ascii="Calibri Light" w:hAnsi="Calibri Light" w:cs="Calibri Light"/>
          <w:b/>
          <w:sz w:val="24"/>
          <w:szCs w:val="24"/>
          <w:u w:val="single"/>
        </w:rPr>
        <w:lastRenderedPageBreak/>
        <w:t>TECHNICKÁ KVALIFIKACE</w:t>
      </w:r>
    </w:p>
    <w:p w14:paraId="3DBB9642" w14:textId="79978C05" w:rsidR="00C23302" w:rsidRPr="00C23302" w:rsidRDefault="00C23302" w:rsidP="00C23302">
      <w:pPr>
        <w:tabs>
          <w:tab w:val="left" w:pos="284"/>
        </w:tabs>
        <w:spacing w:after="120" w:line="240" w:lineRule="auto"/>
        <w:ind w:hanging="284"/>
        <w:jc w:val="both"/>
        <w:rPr>
          <w:rFonts w:ascii="Calibri Light" w:hAnsi="Calibri Light" w:cs="Calibri Light"/>
          <w:b/>
          <w:i/>
          <w:sz w:val="24"/>
          <w:szCs w:val="24"/>
        </w:rPr>
      </w:pPr>
      <w:r w:rsidRPr="00C23302">
        <w:rPr>
          <w:rFonts w:ascii="Calibri Light" w:hAnsi="Calibri Light" w:cs="Calibri Light"/>
          <w:sz w:val="24"/>
          <w:szCs w:val="24"/>
        </w:rPr>
        <w:t xml:space="preserve">    </w:t>
      </w:r>
      <w:r w:rsidR="006205BF">
        <w:rPr>
          <w:rFonts w:ascii="Calibri Light" w:hAnsi="Calibri Light" w:cs="Calibri Light"/>
          <w:sz w:val="24"/>
          <w:szCs w:val="24"/>
        </w:rPr>
        <w:t xml:space="preserve"> </w:t>
      </w:r>
      <w:r w:rsidRPr="00C23302">
        <w:rPr>
          <w:rFonts w:ascii="Calibri Light" w:hAnsi="Calibri Light" w:cs="Calibri Light"/>
          <w:sz w:val="24"/>
          <w:szCs w:val="24"/>
        </w:rPr>
        <w:t xml:space="preserve">Ve vztahu k technické kvalifikaci </w:t>
      </w:r>
      <w:r w:rsidRPr="00C23302">
        <w:rPr>
          <w:rFonts w:ascii="Calibri Light" w:hAnsi="Calibri Light" w:cs="Calibri Light"/>
          <w:b/>
          <w:sz w:val="24"/>
          <w:szCs w:val="24"/>
        </w:rPr>
        <w:t>dle § 79 odst. 2 písm. a) zákona</w:t>
      </w:r>
      <w:r w:rsidRPr="00C23302">
        <w:rPr>
          <w:rFonts w:ascii="Calibri Light" w:hAnsi="Calibri Light" w:cs="Calibri Light"/>
          <w:sz w:val="24"/>
          <w:szCs w:val="24"/>
        </w:rPr>
        <w:t xml:space="preserve"> účastník prohlašuje, že za posledních 5 let před zahájením zadávacího řízení realizoval 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>alespoň 2 zakázky</w:t>
      </w:r>
      <w:r w:rsidRPr="00C23302">
        <w:rPr>
          <w:rFonts w:ascii="Calibri Light" w:hAnsi="Calibri Light" w:cs="Calibri Light"/>
          <w:sz w:val="24"/>
          <w:szCs w:val="24"/>
        </w:rPr>
        <w:t xml:space="preserve"> obdobného </w:t>
      </w:r>
      <w:r w:rsidR="006205BF" w:rsidRPr="00C23302">
        <w:rPr>
          <w:rFonts w:ascii="Calibri Light" w:hAnsi="Calibri Light" w:cs="Calibri Light"/>
          <w:sz w:val="24"/>
          <w:szCs w:val="24"/>
        </w:rPr>
        <w:t>charakteru v</w:t>
      </w:r>
      <w:r w:rsidRPr="00C23302">
        <w:rPr>
          <w:rFonts w:ascii="Calibri Light" w:hAnsi="Calibri Light" w:cs="Calibri Light"/>
          <w:sz w:val="24"/>
          <w:szCs w:val="24"/>
        </w:rPr>
        <w:t xml:space="preserve">  investiční hodnotě nejméně </w:t>
      </w:r>
      <w:r w:rsidR="004E717D">
        <w:rPr>
          <w:rFonts w:ascii="Calibri Light" w:hAnsi="Calibri Light" w:cs="Calibri Light"/>
          <w:b/>
          <w:i/>
          <w:sz w:val="24"/>
          <w:szCs w:val="24"/>
        </w:rPr>
        <w:t>2</w:t>
      </w:r>
      <w:r w:rsidR="005C5BB4">
        <w:rPr>
          <w:rFonts w:ascii="Calibri Light" w:hAnsi="Calibri Light" w:cs="Calibri Light"/>
          <w:b/>
          <w:i/>
          <w:sz w:val="24"/>
          <w:szCs w:val="24"/>
        </w:rPr>
        <w:t>4</w:t>
      </w:r>
      <w:r w:rsidR="006205BF">
        <w:rPr>
          <w:rFonts w:ascii="Calibri Light" w:hAnsi="Calibri Light" w:cs="Calibri Light"/>
          <w:b/>
          <w:i/>
          <w:sz w:val="24"/>
          <w:szCs w:val="24"/>
        </w:rPr>
        <w:t>0 000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 xml:space="preserve"> Kč bez DPH</w:t>
      </w:r>
      <w:r w:rsidRPr="00C23302">
        <w:rPr>
          <w:rFonts w:ascii="Calibri Light" w:hAnsi="Calibri Light" w:cs="Calibri Light"/>
          <w:sz w:val="24"/>
          <w:szCs w:val="24"/>
        </w:rPr>
        <w:t xml:space="preserve"> za každou takovou stavební práci (jednotlivou zakázku), přičemž stavbou obdobného charakteru se rozumí:  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>rekonstrukce nebo</w:t>
      </w:r>
      <w:r w:rsidRPr="00C23302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C23302">
        <w:rPr>
          <w:rFonts w:ascii="Calibri Light" w:hAnsi="Calibri Light" w:cs="Calibri Light"/>
          <w:b/>
          <w:i/>
          <w:sz w:val="24"/>
          <w:szCs w:val="24"/>
        </w:rPr>
        <w:t>výstavba komunikací.</w:t>
      </w:r>
    </w:p>
    <w:p w14:paraId="608032D3" w14:textId="77777777" w:rsidR="00C23302" w:rsidRPr="00C23302" w:rsidRDefault="00C23302" w:rsidP="00C23302">
      <w:pPr>
        <w:spacing w:after="120" w:line="240" w:lineRule="auto"/>
        <w:jc w:val="both"/>
        <w:rPr>
          <w:rFonts w:ascii="Calibri Light" w:hAnsi="Calibri Light" w:cs="Calibri Light"/>
          <w:b/>
          <w:i/>
          <w:sz w:val="24"/>
          <w:szCs w:val="24"/>
        </w:rPr>
      </w:pPr>
    </w:p>
    <w:p w14:paraId="312AA21E" w14:textId="77777777" w:rsidR="00C23302" w:rsidRDefault="00C23302" w:rsidP="00C23302">
      <w:pPr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C23302">
        <w:rPr>
          <w:rFonts w:ascii="Calibri Light" w:hAnsi="Calibri Light" w:cs="Calibri Light"/>
          <w:b/>
          <w:sz w:val="24"/>
          <w:szCs w:val="24"/>
        </w:rPr>
        <w:t xml:space="preserve"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  </w:t>
      </w:r>
    </w:p>
    <w:p w14:paraId="245A8A13" w14:textId="77777777" w:rsidR="006205BF" w:rsidRDefault="006205BF" w:rsidP="00C23302">
      <w:pPr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1941FCBD" w14:textId="77777777" w:rsidR="006205BF" w:rsidRPr="00C23302" w:rsidRDefault="006205BF" w:rsidP="00C23302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7BAB01A0" w14:textId="4B9A2E1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 xml:space="preserve"> zastupující </w:t>
      </w:r>
      <w:r w:rsidR="00BA77E5"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účastníka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51E5BBE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6A59F3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99ED0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1C45523C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B25B1F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7899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07A15507" w14:textId="77777777" w:rsidTr="00315819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709AAB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A67EA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34798ED" w14:textId="77777777" w:rsidR="00896E60" w:rsidRPr="00896E60" w:rsidRDefault="00896E60" w:rsidP="00896E60">
      <w:pPr>
        <w:spacing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7CC29C74" w14:textId="77777777" w:rsidR="00896E60" w:rsidRPr="00896E60" w:rsidRDefault="00896E60" w:rsidP="00896E60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737555">
    <w:abstractNumId w:val="0"/>
  </w:num>
  <w:num w:numId="2" w16cid:durableId="18120009">
    <w:abstractNumId w:val="1"/>
  </w:num>
  <w:num w:numId="3" w16cid:durableId="1856462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A0BF2"/>
    <w:rsid w:val="000E3D19"/>
    <w:rsid w:val="000E5D33"/>
    <w:rsid w:val="0015625B"/>
    <w:rsid w:val="00197107"/>
    <w:rsid w:val="001A4A1D"/>
    <w:rsid w:val="001E0E35"/>
    <w:rsid w:val="00205139"/>
    <w:rsid w:val="002748A3"/>
    <w:rsid w:val="002978E4"/>
    <w:rsid w:val="00403B2B"/>
    <w:rsid w:val="004239DC"/>
    <w:rsid w:val="004B2F0B"/>
    <w:rsid w:val="004E717D"/>
    <w:rsid w:val="00585C86"/>
    <w:rsid w:val="005C5BB4"/>
    <w:rsid w:val="005D68F7"/>
    <w:rsid w:val="006205BF"/>
    <w:rsid w:val="006C60F4"/>
    <w:rsid w:val="006D0F02"/>
    <w:rsid w:val="00715E49"/>
    <w:rsid w:val="00814CF4"/>
    <w:rsid w:val="00833EA6"/>
    <w:rsid w:val="0083731B"/>
    <w:rsid w:val="00862FF9"/>
    <w:rsid w:val="0089609D"/>
    <w:rsid w:val="00896E60"/>
    <w:rsid w:val="00AB7DA6"/>
    <w:rsid w:val="00AC30F3"/>
    <w:rsid w:val="00B34179"/>
    <w:rsid w:val="00B3555C"/>
    <w:rsid w:val="00BA77E5"/>
    <w:rsid w:val="00BE5FBB"/>
    <w:rsid w:val="00C01A3F"/>
    <w:rsid w:val="00C23302"/>
    <w:rsid w:val="00C26075"/>
    <w:rsid w:val="00D43FE2"/>
    <w:rsid w:val="00D9004E"/>
    <w:rsid w:val="00DC23F7"/>
    <w:rsid w:val="00DF614B"/>
    <w:rsid w:val="00E01226"/>
    <w:rsid w:val="00E213E8"/>
    <w:rsid w:val="00E6309A"/>
    <w:rsid w:val="00E87A3B"/>
    <w:rsid w:val="00F11D42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sid w:val="00C23302"/>
  </w:style>
  <w:style w:type="paragraph" w:styleId="Odstavecseseznamem">
    <w:name w:val="List Paragraph"/>
    <w:basedOn w:val="Normln"/>
    <w:link w:val="OdstavecseseznamemChar"/>
    <w:uiPriority w:val="99"/>
    <w:qFormat/>
    <w:rsid w:val="00C23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3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577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14</cp:revision>
  <dcterms:created xsi:type="dcterms:W3CDTF">2021-06-03T07:14:00Z</dcterms:created>
  <dcterms:modified xsi:type="dcterms:W3CDTF">2025-06-03T11:49:00Z</dcterms:modified>
</cp:coreProperties>
</file>